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29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Akkuyu NGS Projesine (Proje) ilişkin çalışmalar santralin sahibi ve gelecekteki işletmecisi olan</w:t>
      </w:r>
    </w:p>
    <w:p w:rsidR="007A4C29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Akkuyu Nükleer A.Ş. isimli, özel hukuk hükümlerine göre kurulmuş Proje Şirketi tarafından yürütülmekte olup, Proje kapsamındaki ihaleler Akkuyu Nükleer A.Ş. ve yüklenici firmalar tarafından (Titan-2, IC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İçtaş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tarafından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Rosatom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(nükleer enerji alanında yetkili Rus devlet şirketi) kurallarına göre düzenlenmektedir.</w:t>
      </w:r>
    </w:p>
    <w:p w:rsidR="007739C6" w:rsidRDefault="007739C6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A4C29" w:rsidRPr="007739C6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7739C6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İhale </w:t>
      </w:r>
      <w:proofErr w:type="gramStart"/>
      <w:r w:rsidRPr="007739C6">
        <w:rPr>
          <w:rFonts w:ascii="Calibri" w:hAnsi="Calibri" w:cs="Calibri"/>
          <w:b/>
          <w:color w:val="000000"/>
          <w:sz w:val="24"/>
          <w:szCs w:val="24"/>
          <w:u w:val="single"/>
        </w:rPr>
        <w:t>prosedürleri</w:t>
      </w:r>
      <w:proofErr w:type="gramEnd"/>
      <w:r w:rsidRPr="007739C6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için</w:t>
      </w:r>
      <w:r w:rsidR="007739C6" w:rsidRPr="007739C6">
        <w:rPr>
          <w:rFonts w:ascii="Calibri" w:hAnsi="Calibri" w:cs="Calibri"/>
          <w:b/>
          <w:color w:val="000000"/>
          <w:sz w:val="24"/>
          <w:szCs w:val="24"/>
          <w:u w:val="single"/>
        </w:rPr>
        <w:t>;</w:t>
      </w:r>
    </w:p>
    <w:p w:rsidR="007A4C29" w:rsidRDefault="0031253C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hyperlink r:id="rId4" w:history="1">
        <w:r w:rsidR="007A4C29" w:rsidRPr="008578FC">
          <w:rPr>
            <w:rStyle w:val="Kpr"/>
            <w:rFonts w:ascii="Calibri" w:hAnsi="Calibri" w:cs="Calibri"/>
            <w:sz w:val="24"/>
            <w:szCs w:val="24"/>
          </w:rPr>
          <w:t>http://www.akkunpp.com/akkuyu-ngs-as-ankara</w:t>
        </w:r>
      </w:hyperlink>
      <w:r w:rsidR="007A4C29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7A4C29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A4C29" w:rsidRPr="007739C6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7739C6">
        <w:rPr>
          <w:rFonts w:ascii="Calibri" w:hAnsi="Calibri" w:cs="Calibri"/>
          <w:b/>
          <w:color w:val="000000"/>
          <w:sz w:val="24"/>
          <w:szCs w:val="24"/>
          <w:u w:val="single"/>
        </w:rPr>
        <w:t>2018 ve</w:t>
      </w:r>
      <w:r w:rsidR="007739C6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2019 için yıllık ihale takvimi;</w:t>
      </w:r>
    </w:p>
    <w:p w:rsidR="007A4C29" w:rsidRDefault="0031253C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hyperlink r:id="rId5" w:history="1">
        <w:r w:rsidR="007A4C29" w:rsidRPr="008578FC">
          <w:rPr>
            <w:rStyle w:val="Kpr"/>
            <w:rFonts w:ascii="Calibri" w:hAnsi="Calibri" w:cs="Calibri"/>
            <w:sz w:val="24"/>
            <w:szCs w:val="24"/>
          </w:rPr>
          <w:t>http://www.akkunpp.com/tedarikcilere</w:t>
        </w:r>
      </w:hyperlink>
    </w:p>
    <w:p w:rsidR="007A4C29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A4C29" w:rsidRPr="007739C6" w:rsidRDefault="007739C6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7739C6">
        <w:rPr>
          <w:rFonts w:ascii="Calibri" w:hAnsi="Calibri" w:cs="Calibri"/>
          <w:b/>
          <w:color w:val="000000"/>
          <w:sz w:val="24"/>
          <w:szCs w:val="24"/>
          <w:u w:val="single"/>
        </w:rPr>
        <w:t>İhale duyuruları için;</w:t>
      </w:r>
    </w:p>
    <w:p w:rsidR="007A4C29" w:rsidRDefault="0031253C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  <w:hyperlink r:id="rId6" w:history="1">
        <w:r w:rsidR="007A4C29" w:rsidRPr="008578FC">
          <w:rPr>
            <w:rStyle w:val="Kpr"/>
            <w:rFonts w:ascii="Calibri" w:hAnsi="Calibri" w:cs="Calibri"/>
            <w:sz w:val="24"/>
            <w:szCs w:val="24"/>
          </w:rPr>
          <w:t>http://www.zakupki.rosatom.ru</w:t>
        </w:r>
      </w:hyperlink>
      <w:r w:rsidR="007A4C29">
        <w:rPr>
          <w:rFonts w:ascii="Calibri" w:hAnsi="Calibri" w:cs="Calibri"/>
          <w:color w:val="FF0000"/>
          <w:sz w:val="24"/>
          <w:szCs w:val="24"/>
        </w:rPr>
        <w:t xml:space="preserve"> (Rusça) </w:t>
      </w:r>
    </w:p>
    <w:p w:rsidR="007A4C29" w:rsidRDefault="0031253C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  <w:hyperlink r:id="rId7" w:history="1">
        <w:r w:rsidR="007A4C29" w:rsidRPr="008578FC">
          <w:rPr>
            <w:rStyle w:val="Kpr"/>
            <w:rFonts w:ascii="Calibri" w:hAnsi="Calibri" w:cs="Calibri"/>
            <w:sz w:val="24"/>
            <w:szCs w:val="24"/>
          </w:rPr>
          <w:t>http://www.zakupki.rosatom.ru/en/</w:t>
        </w:r>
      </w:hyperlink>
      <w:r w:rsidR="007A4C29">
        <w:rPr>
          <w:rFonts w:ascii="Calibri" w:hAnsi="Calibri" w:cs="Calibri"/>
          <w:color w:val="FF0000"/>
          <w:sz w:val="24"/>
          <w:szCs w:val="24"/>
        </w:rPr>
        <w:t xml:space="preserve"> (İngilizce)</w:t>
      </w:r>
    </w:p>
    <w:p w:rsidR="007A4C29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7A4C29" w:rsidRDefault="007A4C29" w:rsidP="007A4C2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A5F52" w:rsidRDefault="007A4C29" w:rsidP="007739C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Türk firmalarının yıllık ihale takvimini incelemesi ve günlük olarak ihale duyuru sayfasını takip</w:t>
      </w:r>
      <w:r w:rsidR="007739C6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etmesi yerli katkının artırılması için büyük önem taşımaktadır.</w:t>
      </w:r>
    </w:p>
    <w:p w:rsidR="007739C6" w:rsidRDefault="007739C6" w:rsidP="007739C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739C6" w:rsidRPr="007739C6" w:rsidRDefault="007739C6" w:rsidP="007739C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sectPr w:rsidR="007739C6" w:rsidRPr="0077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42"/>
    <w:rsid w:val="0031253C"/>
    <w:rsid w:val="007739C6"/>
    <w:rsid w:val="007A4C29"/>
    <w:rsid w:val="00DC6442"/>
    <w:rsid w:val="00E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EC91-A8CD-499D-AD6D-CEE6B79B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A4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rosatom.ru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rosatom.ru" TargetMode="External"/><Relationship Id="rId5" Type="http://schemas.openxmlformats.org/officeDocument/2006/relationships/hyperlink" Target="http://www.akkunpp.com/tedarikcilere" TargetMode="External"/><Relationship Id="rId4" Type="http://schemas.openxmlformats.org/officeDocument/2006/relationships/hyperlink" Target="http://www.akkunpp.com/akkuyu-ngs-as-anka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Hatipoğlu</dc:creator>
  <cp:keywords/>
  <dc:description/>
  <cp:lastModifiedBy>Hakan Hatipoğlu</cp:lastModifiedBy>
  <cp:revision>4</cp:revision>
  <dcterms:created xsi:type="dcterms:W3CDTF">2018-12-21T06:33:00Z</dcterms:created>
  <dcterms:modified xsi:type="dcterms:W3CDTF">2018-12-21T06:46:00Z</dcterms:modified>
</cp:coreProperties>
</file>